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40B8" w14:textId="3016DFB3" w:rsidR="00F778EF" w:rsidRPr="00A328C6" w:rsidRDefault="0023654D" w:rsidP="00274E1E">
      <w:pPr>
        <w:pStyle w:val="Web"/>
        <w:snapToGrid w:val="0"/>
        <w:spacing w:before="0" w:beforeAutospacing="0" w:after="0" w:afterAutospacing="0"/>
        <w:ind w:leftChars="177" w:left="425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3654D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【全國版】</w:t>
      </w:r>
      <w:r w:rsidR="00F778EF" w:rsidRPr="00A328C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德</w:t>
      </w:r>
      <w:proofErr w:type="gramStart"/>
      <w:r w:rsidR="00F778EF" w:rsidRPr="00A328C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霖</w:t>
      </w:r>
      <w:proofErr w:type="gramEnd"/>
      <w:r w:rsidR="00F778EF" w:rsidRPr="00A328C6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AI </w:t>
      </w:r>
      <w:r w:rsidR="00F778EF" w:rsidRPr="00A328C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圖像應用競賽報名表</w:t>
      </w:r>
    </w:p>
    <w:p w14:paraId="2B267D8E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  <w:b/>
        </w:rPr>
        <w:t>一、基本資料</w:t>
      </w:r>
    </w:p>
    <w:p w14:paraId="133E280D" w14:textId="5CECF999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姓名：</w:t>
      </w:r>
      <w:r w:rsidRPr="00F778EF">
        <w:rPr>
          <w:rFonts w:ascii="Times New Roman" w:eastAsia="標楷體" w:hAnsi="Times New Roman" w:cs="Times New Roman"/>
        </w:rPr>
        <w:t>_____________________</w:t>
      </w:r>
      <w:r w:rsidR="00C97D02">
        <w:rPr>
          <w:rFonts w:ascii="Times New Roman" w:eastAsia="標楷體" w:hAnsi="Times New Roman" w:cs="Times New Roman" w:hint="eastAsia"/>
        </w:rPr>
        <w:t xml:space="preserve"> </w:t>
      </w:r>
      <w:r w:rsidRPr="00F778EF">
        <w:rPr>
          <w:rFonts w:ascii="Times New Roman" w:eastAsia="標楷體" w:hAnsi="Times New Roman" w:cs="Times New Roman" w:hint="eastAsia"/>
        </w:rPr>
        <w:t>服務單位／部門：</w:t>
      </w:r>
      <w:r w:rsidRPr="00F778EF">
        <w:rPr>
          <w:rFonts w:ascii="Times New Roman" w:eastAsia="標楷體" w:hAnsi="Times New Roman" w:cs="Times New Roman"/>
        </w:rPr>
        <w:t>_____________________</w:t>
      </w:r>
    </w:p>
    <w:p w14:paraId="4D201438" w14:textId="3DE76FA6" w:rsidR="00C97D02" w:rsidRPr="00F778EF" w:rsidRDefault="00F778EF" w:rsidP="00C97D02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職稱：</w:t>
      </w:r>
      <w:r w:rsidRPr="00F778EF">
        <w:rPr>
          <w:rFonts w:ascii="Times New Roman" w:eastAsia="標楷體" w:hAnsi="Times New Roman" w:cs="Times New Roman"/>
        </w:rPr>
        <w:t>______________________</w:t>
      </w:r>
      <w:r w:rsidR="00C97D02">
        <w:rPr>
          <w:rFonts w:ascii="Times New Roman" w:eastAsia="標楷體" w:hAnsi="Times New Roman" w:cs="Times New Roman" w:hint="eastAsia"/>
        </w:rPr>
        <w:t>連絡電話</w:t>
      </w:r>
      <w:r w:rsidR="00C97D02" w:rsidRPr="00F778EF">
        <w:rPr>
          <w:rFonts w:ascii="Times New Roman" w:eastAsia="標楷體" w:hAnsi="Times New Roman" w:cs="Times New Roman" w:hint="eastAsia"/>
        </w:rPr>
        <w:t>：</w:t>
      </w:r>
      <w:r w:rsidR="00C97D02" w:rsidRPr="00F778EF">
        <w:rPr>
          <w:rFonts w:ascii="Times New Roman" w:eastAsia="標楷體" w:hAnsi="Times New Roman" w:cs="Times New Roman"/>
        </w:rPr>
        <w:t>_____________________</w:t>
      </w:r>
      <w:r w:rsidR="00C97D02">
        <w:rPr>
          <w:rFonts w:ascii="Times New Roman" w:eastAsia="標楷體" w:hAnsi="Times New Roman" w:cs="Times New Roman" w:hint="eastAsia"/>
        </w:rPr>
        <w:t>______</w:t>
      </w:r>
    </w:p>
    <w:p w14:paraId="195FC47C" w14:textId="3B6D4FBA" w:rsidR="00C97D02" w:rsidRPr="00F778EF" w:rsidRDefault="00C97D02" w:rsidP="00C97D02">
      <w:pPr>
        <w:snapToGrid w:val="0"/>
        <w:spacing w:after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E-mail</w:t>
      </w:r>
      <w:r w:rsidRPr="00F778EF">
        <w:rPr>
          <w:rFonts w:ascii="Times New Roman" w:eastAsia="標楷體" w:hAnsi="Times New Roman" w:cs="Times New Roman" w:hint="eastAsia"/>
        </w:rPr>
        <w:t>：</w:t>
      </w:r>
      <w:r w:rsidRPr="00F778EF">
        <w:rPr>
          <w:rFonts w:ascii="Times New Roman" w:eastAsia="標楷體" w:hAnsi="Times New Roman" w:cs="Times New Roman"/>
        </w:rPr>
        <w:t>_____________________</w:t>
      </w:r>
      <w:r>
        <w:rPr>
          <w:rFonts w:ascii="Times New Roman" w:eastAsia="標楷體" w:hAnsi="Times New Roman" w:cs="Times New Roman" w:hint="eastAsia"/>
        </w:rPr>
        <w:t>_____________________________________</w:t>
      </w:r>
    </w:p>
    <w:p w14:paraId="0FD6F443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</w:p>
    <w:p w14:paraId="44655800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  <w:b/>
        </w:rPr>
        <w:t>二、參賽作品資訊</w:t>
      </w:r>
    </w:p>
    <w:p w14:paraId="7EEDD189" w14:textId="77777777" w:rsid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作品主題（製程名稱）：</w:t>
      </w:r>
      <w:r w:rsidRPr="00F778EF">
        <w:rPr>
          <w:rFonts w:ascii="Times New Roman" w:eastAsia="標楷體" w:hAnsi="Times New Roman" w:cs="Times New Roman"/>
        </w:rPr>
        <w:t>_____________________________________</w:t>
      </w:r>
    </w:p>
    <w:p w14:paraId="048C774C" w14:textId="2F487426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產業類別：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農、林、漁、牧業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礦業及土石採取業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製造業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電力及燃氣供應業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用水供應及污染整治業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營造業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批發及零售業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運輸及倉儲業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住宿及餐飲業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資訊及通訊傳播業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金融及保險業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不動產業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專業</w:t>
      </w:r>
      <w:r w:rsidR="00CE2A83" w:rsidRPr="00CE2A83">
        <w:rPr>
          <w:rFonts w:ascii="Times New Roman" w:eastAsia="標楷體" w:hAnsi="Times New Roman" w:cs="Times New Roman" w:hint="eastAsia"/>
        </w:rPr>
        <w:t>/</w:t>
      </w:r>
      <w:r w:rsidR="00CE2A83" w:rsidRPr="00CE2A83">
        <w:rPr>
          <w:rFonts w:ascii="Times New Roman" w:eastAsia="標楷體" w:hAnsi="Times New Roman" w:cs="Times New Roman" w:hint="eastAsia"/>
        </w:rPr>
        <w:t>科學及技術服務業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支援服務業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公共行政及國防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教育服務業</w:t>
      </w:r>
      <w:r w:rsidR="00CE2A83">
        <w:rPr>
          <w:rFonts w:ascii="Times New Roman" w:eastAsia="標楷體" w:hAnsi="Times New Roman" w:cs="Times New Roman" w:hint="eastAsia"/>
        </w:rPr>
        <w:t xml:space="preserve"> 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醫療保健及社會工作服務業</w:t>
      </w:r>
      <w:r w:rsidR="00CE2A83">
        <w:rPr>
          <w:rFonts w:ascii="Times New Roman" w:eastAsia="標楷體" w:hAnsi="Times New Roman" w:cs="Times New Roman" w:hint="eastAsia"/>
        </w:rPr>
        <w:t xml:space="preserve">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藝術</w:t>
      </w:r>
      <w:r w:rsidR="00CE2A83" w:rsidRPr="00CE2A83">
        <w:rPr>
          <w:rFonts w:ascii="Times New Roman" w:eastAsia="標楷體" w:hAnsi="Times New Roman" w:cs="Times New Roman" w:hint="eastAsia"/>
        </w:rPr>
        <w:t>/</w:t>
      </w:r>
      <w:r w:rsidR="00CE2A83" w:rsidRPr="00CE2A83">
        <w:rPr>
          <w:rFonts w:ascii="Times New Roman" w:eastAsia="標楷體" w:hAnsi="Times New Roman" w:cs="Times New Roman" w:hint="eastAsia"/>
        </w:rPr>
        <w:t>娛樂及休閒服務業</w:t>
      </w:r>
      <w:r w:rsidR="00CE2A83">
        <w:rPr>
          <w:rFonts w:ascii="Times New Roman" w:eastAsia="標楷體" w:hAnsi="Times New Roman" w:cs="Times New Roman" w:hint="eastAsia"/>
        </w:rPr>
        <w:t xml:space="preserve"> </w:t>
      </w:r>
      <w:r w:rsidR="00CE2A83" w:rsidRPr="00F778EF">
        <w:rPr>
          <w:rFonts w:ascii="Times New Roman" w:eastAsia="標楷體" w:hAnsi="Times New Roman" w:cs="Times New Roman"/>
        </w:rPr>
        <w:t>□</w:t>
      </w:r>
      <w:r w:rsidR="00CE2A83" w:rsidRPr="00CE2A83">
        <w:rPr>
          <w:rFonts w:ascii="Times New Roman" w:eastAsia="標楷體" w:hAnsi="Times New Roman" w:cs="Times New Roman" w:hint="eastAsia"/>
        </w:rPr>
        <w:t>其他服務業</w:t>
      </w:r>
      <w:r w:rsidRPr="00F778EF">
        <w:rPr>
          <w:rFonts w:ascii="Times New Roman" w:eastAsia="標楷體" w:hAnsi="Times New Roman" w:cs="Times New Roman"/>
        </w:rPr>
        <w:t xml:space="preserve">  □ </w:t>
      </w:r>
      <w:r w:rsidRPr="00F778EF">
        <w:rPr>
          <w:rFonts w:ascii="Times New Roman" w:eastAsia="標楷體" w:hAnsi="Times New Roman" w:cs="Times New Roman" w:hint="eastAsia"/>
        </w:rPr>
        <w:t>餐飲服務業</w:t>
      </w:r>
      <w:r w:rsidRPr="00F778EF">
        <w:rPr>
          <w:rFonts w:ascii="Times New Roman" w:eastAsia="標楷體" w:hAnsi="Times New Roman" w:cs="Times New Roman"/>
        </w:rPr>
        <w:t xml:space="preserve">  □ </w:t>
      </w:r>
      <w:r w:rsidRPr="00F778EF">
        <w:rPr>
          <w:rFonts w:ascii="Times New Roman" w:eastAsia="標楷體" w:hAnsi="Times New Roman" w:cs="Times New Roman" w:hint="eastAsia"/>
        </w:rPr>
        <w:t>物流運輸業</w:t>
      </w:r>
      <w:r w:rsidRPr="00F778EF">
        <w:rPr>
          <w:rFonts w:ascii="Times New Roman" w:eastAsia="標楷體" w:hAnsi="Times New Roman" w:cs="Times New Roman"/>
        </w:rPr>
        <w:t xml:space="preserve"> □ </w:t>
      </w:r>
      <w:r w:rsidRPr="00F778EF">
        <w:rPr>
          <w:rFonts w:ascii="Times New Roman" w:eastAsia="標楷體" w:hAnsi="Times New Roman" w:cs="Times New Roman" w:hint="eastAsia"/>
        </w:rPr>
        <w:t>其他：</w:t>
      </w:r>
      <w:r w:rsidRPr="00F778EF">
        <w:rPr>
          <w:rFonts w:ascii="Times New Roman" w:eastAsia="標楷體" w:hAnsi="Times New Roman" w:cs="Times New Roman"/>
        </w:rPr>
        <w:t>____________</w:t>
      </w:r>
    </w:p>
    <w:p w14:paraId="1BC96246" w14:textId="77777777" w:rsidR="00F778EF" w:rsidRPr="00CE2A83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</w:p>
    <w:p w14:paraId="17CBCBBB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  <w:b/>
        </w:rPr>
        <w:t>三、作品內容說明</w:t>
      </w:r>
    </w:p>
    <w:p w14:paraId="00539689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1. </w:t>
      </w:r>
      <w:r w:rsidRPr="00F778EF">
        <w:rPr>
          <w:rFonts w:ascii="Times New Roman" w:eastAsia="標楷體" w:hAnsi="Times New Roman" w:cs="Times New Roman" w:hint="eastAsia"/>
        </w:rPr>
        <w:t>製程流程簡述（</w:t>
      </w:r>
      <w:r w:rsidRPr="00F778EF">
        <w:rPr>
          <w:rFonts w:ascii="Times New Roman" w:eastAsia="標楷體" w:hAnsi="Times New Roman" w:cs="Times New Roman"/>
        </w:rPr>
        <w:t>50</w:t>
      </w:r>
      <w:r w:rsidRPr="00F778EF">
        <w:rPr>
          <w:rFonts w:ascii="Times New Roman" w:eastAsia="標楷體" w:hAnsi="Times New Roman" w:cs="Times New Roman" w:hint="eastAsia"/>
        </w:rPr>
        <w:t>字內）：</w:t>
      </w:r>
    </w:p>
    <w:p w14:paraId="21C2B1D4" w14:textId="107DAC03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>_____________________________________________________________________</w:t>
      </w:r>
    </w:p>
    <w:p w14:paraId="452CE45D" w14:textId="403CA7BC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>_____________________________________________________________________</w:t>
      </w:r>
    </w:p>
    <w:p w14:paraId="66419D8C" w14:textId="77777777" w:rsidR="00F778EF" w:rsidRPr="00D374A1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</w:p>
    <w:p w14:paraId="7E45F4EC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2. </w:t>
      </w:r>
      <w:r w:rsidRPr="00F778EF">
        <w:rPr>
          <w:rFonts w:ascii="Times New Roman" w:eastAsia="標楷體" w:hAnsi="Times New Roman" w:cs="Times New Roman" w:hint="eastAsia"/>
        </w:rPr>
        <w:t>常見危害類型（可複選）：</w:t>
      </w:r>
    </w:p>
    <w:p w14:paraId="5CD2059B" w14:textId="638B81A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□ </w:t>
      </w:r>
      <w:r w:rsidRPr="00F778EF">
        <w:rPr>
          <w:rFonts w:ascii="Times New Roman" w:eastAsia="標楷體" w:hAnsi="Times New Roman" w:cs="Times New Roman" w:hint="eastAsia"/>
        </w:rPr>
        <w:t>物理性危害</w:t>
      </w:r>
      <w:proofErr w:type="gramStart"/>
      <w:r w:rsidRPr="00F778EF">
        <w:rPr>
          <w:rFonts w:ascii="Times New Roman" w:eastAsia="標楷體" w:hAnsi="Times New Roman" w:cs="Times New Roman" w:hint="eastAsia"/>
        </w:rPr>
        <w:t>（</w:t>
      </w:r>
      <w:proofErr w:type="gramEnd"/>
      <w:r w:rsidR="00CE2A83">
        <w:rPr>
          <w:rFonts w:ascii="Times New Roman" w:eastAsia="標楷體" w:hAnsi="Times New Roman" w:cs="Times New Roman" w:hint="eastAsia"/>
        </w:rPr>
        <w:t>如</w:t>
      </w:r>
      <w:r w:rsidR="00CE2A83">
        <w:rPr>
          <w:rFonts w:ascii="Times New Roman" w:eastAsia="標楷體" w:hAnsi="Times New Roman" w:cs="Times New Roman" w:hint="eastAsia"/>
        </w:rPr>
        <w:t>:</w:t>
      </w:r>
      <w:r w:rsidRPr="00F778EF">
        <w:rPr>
          <w:rFonts w:ascii="Times New Roman" w:eastAsia="標楷體" w:hAnsi="Times New Roman" w:cs="Times New Roman" w:hint="eastAsia"/>
        </w:rPr>
        <w:t>噪音、高溫、滑倒等</w:t>
      </w:r>
      <w:proofErr w:type="gramStart"/>
      <w:r w:rsidRPr="00F778EF">
        <w:rPr>
          <w:rFonts w:ascii="Times New Roman" w:eastAsia="標楷體" w:hAnsi="Times New Roman" w:cs="Times New Roman" w:hint="eastAsia"/>
        </w:rPr>
        <w:t>）</w:t>
      </w:r>
      <w:proofErr w:type="gramEnd"/>
    </w:p>
    <w:p w14:paraId="002DFF87" w14:textId="31D57C35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□ </w:t>
      </w:r>
      <w:r w:rsidRPr="00F778EF">
        <w:rPr>
          <w:rFonts w:ascii="Times New Roman" w:eastAsia="標楷體" w:hAnsi="Times New Roman" w:cs="Times New Roman" w:hint="eastAsia"/>
        </w:rPr>
        <w:t>化學性危害</w:t>
      </w:r>
      <w:proofErr w:type="gramStart"/>
      <w:r w:rsidRPr="00F778EF">
        <w:rPr>
          <w:rFonts w:ascii="Times New Roman" w:eastAsia="標楷體" w:hAnsi="Times New Roman" w:cs="Times New Roman" w:hint="eastAsia"/>
        </w:rPr>
        <w:t>（</w:t>
      </w:r>
      <w:proofErr w:type="gramEnd"/>
      <w:r w:rsidR="00CE2A83">
        <w:rPr>
          <w:rFonts w:ascii="Times New Roman" w:eastAsia="標楷體" w:hAnsi="Times New Roman" w:cs="Times New Roman" w:hint="eastAsia"/>
        </w:rPr>
        <w:t>如</w:t>
      </w:r>
      <w:r w:rsidR="00CE2A83">
        <w:rPr>
          <w:rFonts w:ascii="Times New Roman" w:eastAsia="標楷體" w:hAnsi="Times New Roman" w:cs="Times New Roman" w:hint="eastAsia"/>
        </w:rPr>
        <w:t>:</w:t>
      </w:r>
      <w:r w:rsidR="00CE2A83">
        <w:rPr>
          <w:rFonts w:ascii="Times New Roman" w:eastAsia="標楷體" w:hAnsi="Times New Roman" w:cs="Times New Roman" w:hint="eastAsia"/>
        </w:rPr>
        <w:t>化學品</w:t>
      </w:r>
      <w:r w:rsidRPr="00F778EF">
        <w:rPr>
          <w:rFonts w:ascii="Times New Roman" w:eastAsia="標楷體" w:hAnsi="Times New Roman" w:cs="Times New Roman" w:hint="eastAsia"/>
        </w:rPr>
        <w:t>、粉塵、</w:t>
      </w:r>
      <w:r w:rsidR="00CE2A83">
        <w:rPr>
          <w:rFonts w:ascii="Times New Roman" w:eastAsia="標楷體" w:hAnsi="Times New Roman" w:cs="Times New Roman" w:hint="eastAsia"/>
        </w:rPr>
        <w:t>有機</w:t>
      </w:r>
      <w:r w:rsidRPr="00F778EF">
        <w:rPr>
          <w:rFonts w:ascii="Times New Roman" w:eastAsia="標楷體" w:hAnsi="Times New Roman" w:cs="Times New Roman" w:hint="eastAsia"/>
        </w:rPr>
        <w:t>溶劑等</w:t>
      </w:r>
      <w:proofErr w:type="gramStart"/>
      <w:r w:rsidRPr="00F778EF">
        <w:rPr>
          <w:rFonts w:ascii="Times New Roman" w:eastAsia="標楷體" w:hAnsi="Times New Roman" w:cs="Times New Roman" w:hint="eastAsia"/>
        </w:rPr>
        <w:t>）</w:t>
      </w:r>
      <w:proofErr w:type="gramEnd"/>
    </w:p>
    <w:p w14:paraId="7FB086F3" w14:textId="1376E085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□ </w:t>
      </w:r>
      <w:r w:rsidRPr="00F778EF">
        <w:rPr>
          <w:rFonts w:ascii="Times New Roman" w:eastAsia="標楷體" w:hAnsi="Times New Roman" w:cs="Times New Roman" w:hint="eastAsia"/>
        </w:rPr>
        <w:t>生物性危害</w:t>
      </w:r>
      <w:proofErr w:type="gramStart"/>
      <w:r w:rsidRPr="00F778EF">
        <w:rPr>
          <w:rFonts w:ascii="Times New Roman" w:eastAsia="標楷體" w:hAnsi="Times New Roman" w:cs="Times New Roman" w:hint="eastAsia"/>
        </w:rPr>
        <w:t>（</w:t>
      </w:r>
      <w:proofErr w:type="gramEnd"/>
      <w:r w:rsidR="00CE2A83">
        <w:rPr>
          <w:rFonts w:ascii="Times New Roman" w:eastAsia="標楷體" w:hAnsi="Times New Roman" w:cs="Times New Roman" w:hint="eastAsia"/>
        </w:rPr>
        <w:t>如</w:t>
      </w:r>
      <w:r w:rsidR="00CE2A83">
        <w:rPr>
          <w:rFonts w:ascii="Times New Roman" w:eastAsia="標楷體" w:hAnsi="Times New Roman" w:cs="Times New Roman" w:hint="eastAsia"/>
        </w:rPr>
        <w:t>:</w:t>
      </w:r>
      <w:r w:rsidRPr="00F778EF">
        <w:rPr>
          <w:rFonts w:ascii="Times New Roman" w:eastAsia="標楷體" w:hAnsi="Times New Roman" w:cs="Times New Roman" w:hint="eastAsia"/>
        </w:rPr>
        <w:t>細菌、病毒等</w:t>
      </w:r>
      <w:proofErr w:type="gramStart"/>
      <w:r w:rsidRPr="00F778EF">
        <w:rPr>
          <w:rFonts w:ascii="Times New Roman" w:eastAsia="標楷體" w:hAnsi="Times New Roman" w:cs="Times New Roman" w:hint="eastAsia"/>
        </w:rPr>
        <w:t>）</w:t>
      </w:r>
      <w:proofErr w:type="gramEnd"/>
    </w:p>
    <w:p w14:paraId="32361F3A" w14:textId="6767BE6F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□ </w:t>
      </w:r>
      <w:r w:rsidRPr="00F778EF">
        <w:rPr>
          <w:rFonts w:ascii="Times New Roman" w:eastAsia="標楷體" w:hAnsi="Times New Roman" w:cs="Times New Roman" w:hint="eastAsia"/>
        </w:rPr>
        <w:t>人因性危害</w:t>
      </w:r>
      <w:proofErr w:type="gramStart"/>
      <w:r w:rsidRPr="00F778EF">
        <w:rPr>
          <w:rFonts w:ascii="Times New Roman" w:eastAsia="標楷體" w:hAnsi="Times New Roman" w:cs="Times New Roman" w:hint="eastAsia"/>
        </w:rPr>
        <w:t>（</w:t>
      </w:r>
      <w:proofErr w:type="gramEnd"/>
      <w:r w:rsidR="00CE2A83">
        <w:rPr>
          <w:rFonts w:ascii="Times New Roman" w:eastAsia="標楷體" w:hAnsi="Times New Roman" w:cs="Times New Roman" w:hint="eastAsia"/>
        </w:rPr>
        <w:t>如</w:t>
      </w:r>
      <w:r w:rsidR="00CE2A83">
        <w:rPr>
          <w:rFonts w:ascii="Times New Roman" w:eastAsia="標楷體" w:hAnsi="Times New Roman" w:cs="Times New Roman" w:hint="eastAsia"/>
        </w:rPr>
        <w:t>:</w:t>
      </w:r>
      <w:r w:rsidRPr="00F778EF">
        <w:rPr>
          <w:rFonts w:ascii="Times New Roman" w:eastAsia="標楷體" w:hAnsi="Times New Roman" w:cs="Times New Roman" w:hint="eastAsia"/>
        </w:rPr>
        <w:t>搬運、久站、重複動作</w:t>
      </w:r>
      <w:proofErr w:type="gramStart"/>
      <w:r w:rsidRPr="00F778EF">
        <w:rPr>
          <w:rFonts w:ascii="Times New Roman" w:eastAsia="標楷體" w:hAnsi="Times New Roman" w:cs="Times New Roman" w:hint="eastAsia"/>
        </w:rPr>
        <w:t>）</w:t>
      </w:r>
      <w:proofErr w:type="gramEnd"/>
    </w:p>
    <w:p w14:paraId="6158BB2D" w14:textId="0B607118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□ </w:t>
      </w:r>
      <w:r w:rsidRPr="00F778EF">
        <w:rPr>
          <w:rFonts w:ascii="Times New Roman" w:eastAsia="標楷體" w:hAnsi="Times New Roman" w:cs="Times New Roman" w:hint="eastAsia"/>
        </w:rPr>
        <w:t>心因性危害</w:t>
      </w:r>
      <w:proofErr w:type="gramStart"/>
      <w:r w:rsidRPr="00F778EF">
        <w:rPr>
          <w:rFonts w:ascii="Times New Roman" w:eastAsia="標楷體" w:hAnsi="Times New Roman" w:cs="Times New Roman" w:hint="eastAsia"/>
        </w:rPr>
        <w:t>（</w:t>
      </w:r>
      <w:proofErr w:type="gramEnd"/>
      <w:r w:rsidR="00CE2A83">
        <w:rPr>
          <w:rFonts w:ascii="Times New Roman" w:eastAsia="標楷體" w:hAnsi="Times New Roman" w:cs="Times New Roman" w:hint="eastAsia"/>
        </w:rPr>
        <w:t>如</w:t>
      </w:r>
      <w:r w:rsidR="00CE2A83">
        <w:rPr>
          <w:rFonts w:ascii="Times New Roman" w:eastAsia="標楷體" w:hAnsi="Times New Roman" w:cs="Times New Roman" w:hint="eastAsia"/>
        </w:rPr>
        <w:t>:</w:t>
      </w:r>
      <w:r w:rsidRPr="00F778EF">
        <w:rPr>
          <w:rFonts w:ascii="Times New Roman" w:eastAsia="標楷體" w:hAnsi="Times New Roman" w:cs="Times New Roman" w:hint="eastAsia"/>
        </w:rPr>
        <w:t>工作壓力、工作負荷</w:t>
      </w:r>
      <w:proofErr w:type="gramStart"/>
      <w:r w:rsidRPr="00F778EF">
        <w:rPr>
          <w:rFonts w:ascii="Times New Roman" w:eastAsia="標楷體" w:hAnsi="Times New Roman" w:cs="Times New Roman" w:hint="eastAsia"/>
        </w:rPr>
        <w:t>）</w:t>
      </w:r>
      <w:proofErr w:type="gramEnd"/>
    </w:p>
    <w:p w14:paraId="241195A6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</w:p>
    <w:p w14:paraId="51A6D526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  <w:b/>
        </w:rPr>
        <w:t>四、</w:t>
      </w:r>
      <w:r w:rsidRPr="00F778EF">
        <w:rPr>
          <w:rFonts w:ascii="Times New Roman" w:eastAsia="標楷體" w:hAnsi="Times New Roman" w:cs="Times New Roman"/>
          <w:b/>
        </w:rPr>
        <w:t xml:space="preserve">AI </w:t>
      </w:r>
      <w:r w:rsidRPr="00F778EF">
        <w:rPr>
          <w:rFonts w:ascii="Times New Roman" w:eastAsia="標楷體" w:hAnsi="Times New Roman" w:cs="Times New Roman" w:hint="eastAsia"/>
          <w:b/>
        </w:rPr>
        <w:t>工具與製作方式</w:t>
      </w:r>
    </w:p>
    <w:p w14:paraId="084BF677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使用之</w:t>
      </w:r>
      <w:r w:rsidRPr="00F778EF">
        <w:rPr>
          <w:rFonts w:ascii="Times New Roman" w:eastAsia="標楷體" w:hAnsi="Times New Roman" w:cs="Times New Roman"/>
        </w:rPr>
        <w:t xml:space="preserve"> AI </w:t>
      </w:r>
      <w:r w:rsidRPr="00F778EF">
        <w:rPr>
          <w:rFonts w:ascii="Times New Roman" w:eastAsia="標楷體" w:hAnsi="Times New Roman" w:cs="Times New Roman" w:hint="eastAsia"/>
        </w:rPr>
        <w:t>工具（可複選）：</w:t>
      </w:r>
    </w:p>
    <w:p w14:paraId="5BBAE3EF" w14:textId="41BD4085" w:rsidR="004849E8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□ </w:t>
      </w:r>
      <w:proofErr w:type="gramStart"/>
      <w:r w:rsidRPr="00F778EF">
        <w:rPr>
          <w:rFonts w:ascii="Times New Roman" w:eastAsia="標楷體" w:hAnsi="Times New Roman" w:cs="Times New Roman"/>
        </w:rPr>
        <w:t>ChatGPT  □</w:t>
      </w:r>
      <w:proofErr w:type="gramEnd"/>
      <w:r w:rsidRPr="00F778EF">
        <w:rPr>
          <w:rFonts w:ascii="Times New Roman" w:eastAsia="標楷體" w:hAnsi="Times New Roman" w:cs="Times New Roman"/>
        </w:rPr>
        <w:t xml:space="preserve"> </w:t>
      </w:r>
      <w:r w:rsidR="002F7E80">
        <w:rPr>
          <w:rFonts w:ascii="Times New Roman" w:eastAsia="標楷體" w:hAnsi="Times New Roman" w:cs="Times New Roman" w:hint="eastAsia"/>
        </w:rPr>
        <w:t xml:space="preserve">Google </w:t>
      </w:r>
      <w:proofErr w:type="gramStart"/>
      <w:r w:rsidR="00823A3C">
        <w:rPr>
          <w:rFonts w:ascii="Times New Roman" w:eastAsia="標楷體" w:hAnsi="Times New Roman" w:cs="Times New Roman" w:hint="eastAsia"/>
        </w:rPr>
        <w:t>Gemini</w:t>
      </w:r>
      <w:r w:rsidRPr="00F778EF">
        <w:rPr>
          <w:rFonts w:ascii="Times New Roman" w:eastAsia="標楷體" w:hAnsi="Times New Roman" w:cs="Times New Roman"/>
        </w:rPr>
        <w:t xml:space="preserve">  □</w:t>
      </w:r>
      <w:proofErr w:type="gramEnd"/>
      <w:r w:rsidRPr="00F778EF">
        <w:rPr>
          <w:rFonts w:ascii="Times New Roman" w:eastAsia="標楷體" w:hAnsi="Times New Roman" w:cs="Times New Roman"/>
        </w:rPr>
        <w:t xml:space="preserve"> DALL·</w:t>
      </w:r>
      <w:proofErr w:type="gramStart"/>
      <w:r w:rsidRPr="00F778EF">
        <w:rPr>
          <w:rFonts w:ascii="Times New Roman" w:eastAsia="標楷體" w:hAnsi="Times New Roman" w:cs="Times New Roman"/>
        </w:rPr>
        <w:t>E  □</w:t>
      </w:r>
      <w:proofErr w:type="gramEnd"/>
      <w:r w:rsidR="00CE2A83">
        <w:rPr>
          <w:rFonts w:ascii="Times New Roman" w:eastAsia="標楷體" w:hAnsi="Times New Roman" w:cs="Times New Roman" w:hint="eastAsia"/>
        </w:rPr>
        <w:t xml:space="preserve"> </w:t>
      </w:r>
      <w:proofErr w:type="spellStart"/>
      <w:proofErr w:type="gramStart"/>
      <w:r w:rsidR="002F7E80">
        <w:rPr>
          <w:rFonts w:ascii="Times New Roman" w:eastAsia="標楷體" w:hAnsi="Times New Roman" w:cs="Times New Roman" w:hint="eastAsia"/>
        </w:rPr>
        <w:t>NotebookLM</w:t>
      </w:r>
      <w:proofErr w:type="spellEnd"/>
      <w:r w:rsidRPr="00F778EF">
        <w:rPr>
          <w:rFonts w:ascii="Times New Roman" w:eastAsia="標楷體" w:hAnsi="Times New Roman" w:cs="Times New Roman"/>
        </w:rPr>
        <w:t xml:space="preserve">  □</w:t>
      </w:r>
      <w:proofErr w:type="gramEnd"/>
      <w:r w:rsidRPr="00F778EF">
        <w:rPr>
          <w:rFonts w:ascii="Times New Roman" w:eastAsia="標楷體" w:hAnsi="Times New Roman" w:cs="Times New Roman"/>
        </w:rPr>
        <w:t xml:space="preserve"> Canva AI  </w:t>
      </w:r>
    </w:p>
    <w:p w14:paraId="653AD6AB" w14:textId="0184B90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□ </w:t>
      </w:r>
      <w:r w:rsidRPr="00F778EF">
        <w:rPr>
          <w:rFonts w:ascii="Times New Roman" w:eastAsia="標楷體" w:hAnsi="Times New Roman" w:cs="Times New Roman" w:hint="eastAsia"/>
        </w:rPr>
        <w:t>其他：</w:t>
      </w:r>
      <w:r w:rsidRPr="00F778EF">
        <w:rPr>
          <w:rFonts w:ascii="Times New Roman" w:eastAsia="標楷體" w:hAnsi="Times New Roman" w:cs="Times New Roman"/>
        </w:rPr>
        <w:t>____________</w:t>
      </w:r>
    </w:p>
    <w:p w14:paraId="13885B32" w14:textId="558D4914" w:rsidR="004849E8" w:rsidRPr="00E85030" w:rsidRDefault="004849E8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E85030">
        <w:rPr>
          <w:rFonts w:ascii="Times New Roman" w:eastAsia="標楷體" w:hAnsi="Times New Roman" w:cs="Times New Roman"/>
        </w:rPr>
        <w:t>□</w:t>
      </w:r>
      <w:r w:rsidR="00E85030">
        <w:rPr>
          <w:rFonts w:ascii="Times New Roman" w:eastAsia="標楷體" w:hAnsi="Times New Roman" w:cs="Times New Roman" w:hint="eastAsia"/>
        </w:rPr>
        <w:t xml:space="preserve"> </w:t>
      </w:r>
      <w:r w:rsidRPr="00E85030">
        <w:rPr>
          <w:rFonts w:ascii="Times New Roman" w:eastAsia="標楷體" w:hAnsi="Times New Roman" w:cs="Times New Roman" w:hint="eastAsia"/>
        </w:rPr>
        <w:t>是否付費每月</w:t>
      </w:r>
      <w:r w:rsidRPr="00E85030">
        <w:rPr>
          <w:rFonts w:ascii="Times New Roman" w:eastAsia="標楷體" w:hAnsi="Times New Roman" w:cs="Times New Roman" w:hint="eastAsia"/>
        </w:rPr>
        <w:t>/</w:t>
      </w:r>
      <w:r w:rsidRPr="00E85030">
        <w:rPr>
          <w:rFonts w:ascii="Times New Roman" w:eastAsia="標楷體" w:hAnsi="Times New Roman" w:cs="Times New Roman" w:hint="eastAsia"/>
        </w:rPr>
        <w:t>年</w:t>
      </w:r>
      <w:r w:rsidRPr="00E85030">
        <w:rPr>
          <w:rFonts w:ascii="Times New Roman" w:eastAsia="標楷體" w:hAnsi="Times New Roman" w:cs="Times New Roman" w:hint="eastAsia"/>
        </w:rPr>
        <w:t>_______</w:t>
      </w:r>
      <w:r w:rsidRPr="00E85030">
        <w:rPr>
          <w:rFonts w:ascii="Times New Roman" w:eastAsia="標楷體" w:hAnsi="Times New Roman" w:cs="Times New Roman" w:hint="eastAsia"/>
        </w:rPr>
        <w:t>元</w:t>
      </w:r>
    </w:p>
    <w:p w14:paraId="1D4A5B1B" w14:textId="2BC72FFA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E85030">
        <w:rPr>
          <w:rFonts w:ascii="Times New Roman" w:eastAsia="標楷體" w:hAnsi="Times New Roman" w:cs="Times New Roman"/>
        </w:rPr>
        <w:t xml:space="preserve">AI </w:t>
      </w:r>
      <w:r w:rsidRPr="00E85030">
        <w:rPr>
          <w:rFonts w:ascii="Times New Roman" w:eastAsia="標楷體" w:hAnsi="Times New Roman" w:cs="Times New Roman" w:hint="eastAsia"/>
        </w:rPr>
        <w:t>提示詞（</w:t>
      </w:r>
      <w:r w:rsidRPr="00E85030">
        <w:rPr>
          <w:rFonts w:ascii="Times New Roman" w:eastAsia="標楷體" w:hAnsi="Times New Roman" w:cs="Times New Roman"/>
        </w:rPr>
        <w:t>Prompt</w:t>
      </w:r>
      <w:r w:rsidRPr="00E85030">
        <w:rPr>
          <w:rFonts w:ascii="Times New Roman" w:eastAsia="標楷體" w:hAnsi="Times New Roman" w:cs="Times New Roman" w:hint="eastAsia"/>
        </w:rPr>
        <w:t>）</w:t>
      </w:r>
      <w:r w:rsidR="00E97D5B" w:rsidRPr="00E85030">
        <w:rPr>
          <w:rFonts w:ascii="Times New Roman" w:eastAsia="標楷體" w:hAnsi="Times New Roman" w:cs="Times New Roman" w:hint="eastAsia"/>
        </w:rPr>
        <w:t>完整內容</w:t>
      </w:r>
      <w:r w:rsidRPr="00E85030">
        <w:rPr>
          <w:rFonts w:ascii="Times New Roman" w:eastAsia="標楷體" w:hAnsi="Times New Roman" w:cs="Times New Roman" w:hint="eastAsia"/>
        </w:rPr>
        <w:t>簡述：</w:t>
      </w:r>
    </w:p>
    <w:p w14:paraId="4895CD63" w14:textId="2DC6AF6D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>_____________________________________________________________________</w:t>
      </w:r>
    </w:p>
    <w:p w14:paraId="35F519BF" w14:textId="3A44B28D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>_____________________________________________________________________</w:t>
      </w:r>
    </w:p>
    <w:p w14:paraId="4C3673F6" w14:textId="77777777" w:rsidR="00EA4EEE" w:rsidRPr="00F778EF" w:rsidRDefault="00EA4EEE" w:rsidP="00EA4EEE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>_____________________________________________________________________</w:t>
      </w:r>
    </w:p>
    <w:p w14:paraId="600B8DB7" w14:textId="77777777" w:rsidR="00EA4EEE" w:rsidRPr="00F778EF" w:rsidRDefault="00EA4EEE" w:rsidP="00EA4EEE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>_____________________________________________________________________</w:t>
      </w:r>
    </w:p>
    <w:p w14:paraId="0A2F25D7" w14:textId="77777777" w:rsidR="001451BA" w:rsidRDefault="001451BA" w:rsidP="00F778EF">
      <w:pPr>
        <w:snapToGrid w:val="0"/>
        <w:spacing w:after="0"/>
        <w:rPr>
          <w:rFonts w:ascii="Times New Roman" w:eastAsia="標楷體" w:hAnsi="Times New Roman" w:cs="Times New Roman"/>
        </w:rPr>
      </w:pPr>
    </w:p>
    <w:p w14:paraId="14DA8898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  <w:b/>
        </w:rPr>
        <w:t>五、作品檔案</w:t>
      </w:r>
    </w:p>
    <w:p w14:paraId="1EB6FEDF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請提交以下兩項作品：</w:t>
      </w:r>
    </w:p>
    <w:p w14:paraId="6D5C67B5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lastRenderedPageBreak/>
        <w:t xml:space="preserve">1. </w:t>
      </w:r>
      <w:r w:rsidRPr="00F778EF">
        <w:rPr>
          <w:rFonts w:ascii="Times New Roman" w:eastAsia="標楷體" w:hAnsi="Times New Roman" w:cs="Times New Roman" w:hint="eastAsia"/>
        </w:rPr>
        <w:t>職業安全工作製程圖（</w:t>
      </w:r>
      <w:r w:rsidRPr="00F778EF">
        <w:rPr>
          <w:rFonts w:ascii="Times New Roman" w:eastAsia="標楷體" w:hAnsi="Times New Roman" w:cs="Times New Roman"/>
        </w:rPr>
        <w:t>AI</w:t>
      </w:r>
      <w:r w:rsidRPr="00F778EF">
        <w:rPr>
          <w:rFonts w:ascii="Times New Roman" w:eastAsia="標楷體" w:hAnsi="Times New Roman" w:cs="Times New Roman" w:hint="eastAsia"/>
        </w:rPr>
        <w:t>生成）</w:t>
      </w:r>
    </w:p>
    <w:p w14:paraId="0D037B86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2. </w:t>
      </w:r>
      <w:r w:rsidRPr="00F778EF">
        <w:rPr>
          <w:rFonts w:ascii="Times New Roman" w:eastAsia="標楷體" w:hAnsi="Times New Roman" w:cs="Times New Roman" w:hint="eastAsia"/>
        </w:rPr>
        <w:t>製程風險分析圖（含危害標示）</w:t>
      </w:r>
    </w:p>
    <w:p w14:paraId="59A68564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bookmarkStart w:id="0" w:name="OLE_LINK7"/>
      <w:r w:rsidRPr="00F778EF">
        <w:rPr>
          <w:rFonts w:ascii="Times New Roman" w:eastAsia="標楷體" w:hAnsi="Times New Roman" w:cs="Times New Roman" w:hint="eastAsia"/>
        </w:rPr>
        <w:t>檔案格式：</w:t>
      </w:r>
      <w:r w:rsidRPr="00F778EF">
        <w:rPr>
          <w:rFonts w:ascii="Times New Roman" w:eastAsia="標楷體" w:hAnsi="Times New Roman" w:cs="Times New Roman"/>
        </w:rPr>
        <w:t xml:space="preserve">□ </w:t>
      </w:r>
      <w:proofErr w:type="gramStart"/>
      <w:r w:rsidRPr="00F778EF">
        <w:rPr>
          <w:rFonts w:ascii="Times New Roman" w:eastAsia="標楷體" w:hAnsi="Times New Roman" w:cs="Times New Roman"/>
        </w:rPr>
        <w:t>PNG  □</w:t>
      </w:r>
      <w:proofErr w:type="gramEnd"/>
      <w:r w:rsidRPr="00F778EF">
        <w:rPr>
          <w:rFonts w:ascii="Times New Roman" w:eastAsia="標楷體" w:hAnsi="Times New Roman" w:cs="Times New Roman"/>
        </w:rPr>
        <w:t xml:space="preserve"> </w:t>
      </w:r>
      <w:proofErr w:type="gramStart"/>
      <w:r w:rsidRPr="00F778EF">
        <w:rPr>
          <w:rFonts w:ascii="Times New Roman" w:eastAsia="標楷體" w:hAnsi="Times New Roman" w:cs="Times New Roman"/>
        </w:rPr>
        <w:t>JPG  □</w:t>
      </w:r>
      <w:proofErr w:type="gramEnd"/>
      <w:r w:rsidRPr="00F778EF">
        <w:rPr>
          <w:rFonts w:ascii="Times New Roman" w:eastAsia="標楷體" w:hAnsi="Times New Roman" w:cs="Times New Roman"/>
        </w:rPr>
        <w:t xml:space="preserve"> PDF</w:t>
      </w:r>
    </w:p>
    <w:p w14:paraId="645832A1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bookmarkStart w:id="1" w:name="OLE_LINK6"/>
      <w:bookmarkEnd w:id="0"/>
      <w:r w:rsidRPr="00F778EF">
        <w:rPr>
          <w:rFonts w:ascii="Times New Roman" w:eastAsia="標楷體" w:hAnsi="Times New Roman" w:cs="Times New Roman" w:hint="eastAsia"/>
        </w:rPr>
        <w:t>建議解析度：</w:t>
      </w:r>
      <w:r w:rsidRPr="00F778EF">
        <w:rPr>
          <w:rFonts w:ascii="Times New Roman" w:eastAsia="標楷體" w:hAnsi="Times New Roman" w:cs="Times New Roman"/>
        </w:rPr>
        <w:t xml:space="preserve">1920×1080 </w:t>
      </w:r>
      <w:r w:rsidRPr="00F778EF">
        <w:rPr>
          <w:rFonts w:ascii="Times New Roman" w:eastAsia="標楷體" w:hAnsi="Times New Roman" w:cs="Times New Roman" w:hint="eastAsia"/>
        </w:rPr>
        <w:t>以上</w:t>
      </w:r>
    </w:p>
    <w:bookmarkEnd w:id="1"/>
    <w:p w14:paraId="445C77DB" w14:textId="77777777" w:rsidR="00BA299F" w:rsidRPr="00F778EF" w:rsidRDefault="00BA299F" w:rsidP="00F778EF">
      <w:pPr>
        <w:snapToGrid w:val="0"/>
        <w:spacing w:after="0"/>
        <w:rPr>
          <w:rFonts w:ascii="Times New Roman" w:eastAsia="標楷體" w:hAnsi="Times New Roman" w:cs="Times New Roman"/>
        </w:rPr>
      </w:pPr>
    </w:p>
    <w:p w14:paraId="2C2055E9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  <w:b/>
        </w:rPr>
        <w:t>六、授權同意</w:t>
      </w:r>
    </w:p>
    <w:p w14:paraId="6F8C8676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本人同意參賽作品授權德</w:t>
      </w:r>
      <w:proofErr w:type="gramStart"/>
      <w:r w:rsidRPr="00F778EF">
        <w:rPr>
          <w:rFonts w:ascii="Times New Roman" w:eastAsia="標楷體" w:hAnsi="Times New Roman" w:cs="Times New Roman" w:hint="eastAsia"/>
        </w:rPr>
        <w:t>霖</w:t>
      </w:r>
      <w:proofErr w:type="gramEnd"/>
      <w:r w:rsidRPr="00F778EF">
        <w:rPr>
          <w:rFonts w:ascii="Times New Roman" w:eastAsia="標楷體" w:hAnsi="Times New Roman" w:cs="Times New Roman" w:hint="eastAsia"/>
        </w:rPr>
        <w:t>管理顧問有限公司作為教育訓練、健康促進宣導及相關推廣用途使用，並同意主辦單位得依實際需求進行版面與文字調整。</w:t>
      </w:r>
    </w:p>
    <w:p w14:paraId="7D0F4D42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/>
        </w:rPr>
        <w:t xml:space="preserve">□ </w:t>
      </w:r>
      <w:r w:rsidRPr="00F778EF">
        <w:rPr>
          <w:rFonts w:ascii="Times New Roman" w:eastAsia="標楷體" w:hAnsi="Times New Roman" w:cs="Times New Roman" w:hint="eastAsia"/>
        </w:rPr>
        <w:t>我已閱讀並同意</w:t>
      </w:r>
    </w:p>
    <w:p w14:paraId="44FFA327" w14:textId="3C72CC13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參賽者簽名：</w:t>
      </w:r>
      <w:r w:rsidRPr="00F778EF">
        <w:rPr>
          <w:rFonts w:ascii="Times New Roman" w:eastAsia="標楷體" w:hAnsi="Times New Roman" w:cs="Times New Roman"/>
        </w:rPr>
        <w:t>__________________________</w:t>
      </w:r>
      <w:r w:rsidRPr="00F778EF">
        <w:rPr>
          <w:rFonts w:ascii="Times New Roman" w:eastAsia="標楷體" w:hAnsi="Times New Roman" w:cs="Times New Roman" w:hint="eastAsia"/>
        </w:rPr>
        <w:t>日期：</w:t>
      </w:r>
      <w:r w:rsidRPr="00F778EF">
        <w:rPr>
          <w:rFonts w:ascii="Times New Roman" w:eastAsia="標楷體" w:hAnsi="Times New Roman" w:cs="Times New Roman"/>
        </w:rPr>
        <w:t>________________________</w:t>
      </w:r>
    </w:p>
    <w:p w14:paraId="1E22E20B" w14:textId="77777777" w:rsidR="00F778EF" w:rsidRPr="00F778EF" w:rsidRDefault="00F778EF" w:rsidP="00F778EF">
      <w:pPr>
        <w:snapToGrid w:val="0"/>
        <w:spacing w:after="0"/>
        <w:rPr>
          <w:rFonts w:ascii="Times New Roman" w:eastAsia="標楷體" w:hAnsi="Times New Roman" w:cs="Times New Roman"/>
        </w:rPr>
      </w:pPr>
    </w:p>
    <w:p w14:paraId="14CCE511" w14:textId="58F6263B" w:rsidR="008D26AB" w:rsidRPr="00F778EF" w:rsidRDefault="008D26AB" w:rsidP="008D26AB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  <w:b/>
        </w:rPr>
        <w:t>七、</w:t>
      </w:r>
      <w:r>
        <w:rPr>
          <w:rFonts w:ascii="Times New Roman" w:eastAsia="標楷體" w:hAnsi="Times New Roman" w:cs="Times New Roman" w:hint="eastAsia"/>
          <w:b/>
        </w:rPr>
        <w:t>心得分享</w:t>
      </w:r>
      <w:r>
        <w:rPr>
          <w:rFonts w:ascii="Times New Roman" w:eastAsia="標楷體" w:hAnsi="Times New Roman" w:cs="Times New Roman" w:hint="eastAsia"/>
          <w:b/>
        </w:rPr>
        <w:t>(</w:t>
      </w:r>
      <w:r>
        <w:rPr>
          <w:rFonts w:ascii="Times New Roman" w:eastAsia="標楷體" w:hAnsi="Times New Roman" w:cs="Times New Roman" w:hint="eastAsia"/>
          <w:b/>
        </w:rPr>
        <w:t>最少</w:t>
      </w:r>
      <w:r>
        <w:rPr>
          <w:rFonts w:ascii="Times New Roman" w:eastAsia="標楷體" w:hAnsi="Times New Roman" w:cs="Times New Roman" w:hint="eastAsia"/>
          <w:b/>
        </w:rPr>
        <w:t>50</w:t>
      </w:r>
      <w:r>
        <w:rPr>
          <w:rFonts w:ascii="Times New Roman" w:eastAsia="標楷體" w:hAnsi="Times New Roman" w:cs="Times New Roman" w:hint="eastAsia"/>
          <w:b/>
        </w:rPr>
        <w:t>字</w:t>
      </w:r>
      <w:r>
        <w:rPr>
          <w:rFonts w:ascii="Times New Roman" w:eastAsia="標楷體" w:hAnsi="Times New Roman" w:cs="Times New Roman" w:hint="eastAsia"/>
          <w:b/>
        </w:rPr>
        <w:t>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46"/>
      </w:tblGrid>
      <w:tr w:rsidR="008D26AB" w14:paraId="2F816A7E" w14:textId="77777777" w:rsidTr="00DF2865">
        <w:trPr>
          <w:trHeight w:val="4244"/>
        </w:trPr>
        <w:tc>
          <w:tcPr>
            <w:tcW w:w="9046" w:type="dxa"/>
          </w:tcPr>
          <w:p w14:paraId="0FF11E57" w14:textId="77777777" w:rsidR="009A1BA2" w:rsidRPr="00684502" w:rsidRDefault="00226356" w:rsidP="009A1BA2">
            <w:pPr>
              <w:snapToGrid w:val="0"/>
              <w:rPr>
                <w:rFonts w:ascii="Times New Roman" w:eastAsia="標楷體" w:hAnsi="Times New Roman" w:cs="Times New Roman"/>
                <w:i/>
                <w:iCs/>
                <w:color w:val="EE0000"/>
              </w:rPr>
            </w:pPr>
            <w:r w:rsidRPr="00684502">
              <w:rPr>
                <w:rFonts w:ascii="Times New Roman" w:eastAsia="標楷體" w:hAnsi="Times New Roman" w:cs="Times New Roman" w:hint="eastAsia"/>
                <w:i/>
                <w:iCs/>
                <w:color w:val="EE0000"/>
              </w:rPr>
              <w:t>範例</w:t>
            </w:r>
            <w:r w:rsidRPr="00684502">
              <w:rPr>
                <w:rFonts w:ascii="Times New Roman" w:eastAsia="標楷體" w:hAnsi="Times New Roman" w:cs="Times New Roman" w:hint="eastAsia"/>
                <w:i/>
                <w:iCs/>
                <w:color w:val="EE0000"/>
              </w:rPr>
              <w:t>:</w:t>
            </w:r>
          </w:p>
          <w:p w14:paraId="60C5EE2E" w14:textId="73FEC5A4" w:rsidR="009A1BA2" w:rsidRPr="009A1BA2" w:rsidRDefault="009A1BA2" w:rsidP="009A1BA2">
            <w:pPr>
              <w:snapToGrid w:val="0"/>
              <w:rPr>
                <w:rFonts w:ascii="Times New Roman" w:eastAsia="標楷體" w:hAnsi="Times New Roman" w:cs="Times New Roman"/>
                <w:i/>
                <w:iCs/>
                <w:color w:val="000000" w:themeColor="text1"/>
              </w:rPr>
            </w:pPr>
            <w:r w:rsidRPr="009A1BA2">
              <w:rPr>
                <w:rFonts w:hint="eastAsia"/>
                <w:i/>
                <w:iCs/>
                <w:color w:val="000000" w:themeColor="text1"/>
              </w:rPr>
              <w:t xml:space="preserve"> </w:t>
            </w:r>
            <w:r w:rsidRPr="009A1BA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</w:rPr>
              <w:t>一開始參加這個競賽，我以為只是學習一個新的工具，但在製作過程中，我才發現，這不只是畫圖，而是重新看見自己的專業。</w:t>
            </w:r>
          </w:p>
          <w:p w14:paraId="128DBE20" w14:textId="77777777" w:rsidR="009A1BA2" w:rsidRPr="009A1BA2" w:rsidRDefault="009A1BA2" w:rsidP="009A1BA2">
            <w:pPr>
              <w:snapToGrid w:val="0"/>
              <w:rPr>
                <w:rFonts w:ascii="Times New Roman" w:eastAsia="標楷體" w:hAnsi="Times New Roman" w:cs="Times New Roman"/>
                <w:i/>
                <w:iCs/>
                <w:color w:val="000000" w:themeColor="text1"/>
              </w:rPr>
            </w:pPr>
            <w:r w:rsidRPr="009A1BA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</w:rPr>
              <w:t>當我試著把一個熟悉的工作製程轉換成圖像時，才發現那些平常習以為常的動作，其實隱藏著許多被忽略的風險。過去我們用文字記錄、用口語說明，但有些事情，很難被真正「看見」。直到我把它畫出來，風險才真正變得具體。</w:t>
            </w:r>
          </w:p>
          <w:p w14:paraId="5179E378" w14:textId="77777777" w:rsidR="009A1BA2" w:rsidRPr="009A1BA2" w:rsidRDefault="009A1BA2" w:rsidP="009A1BA2">
            <w:pPr>
              <w:snapToGrid w:val="0"/>
              <w:rPr>
                <w:rFonts w:ascii="Times New Roman" w:eastAsia="標楷體" w:hAnsi="Times New Roman" w:cs="Times New Roman"/>
                <w:i/>
                <w:iCs/>
                <w:color w:val="000000" w:themeColor="text1"/>
              </w:rPr>
            </w:pPr>
            <w:r w:rsidRPr="009A1BA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</w:rPr>
              <w:t>這次的經驗，也讓我重新思考溝通的方式。當一張圖能夠讓同仁在幾秒鐘內理解重點，那種影響力，是文字難以取代的。</w:t>
            </w:r>
          </w:p>
          <w:p w14:paraId="5592EF35" w14:textId="77777777" w:rsidR="001E3F6D" w:rsidRDefault="009A1BA2" w:rsidP="009A1BA2">
            <w:pPr>
              <w:snapToGrid w:val="0"/>
              <w:rPr>
                <w:rFonts w:ascii="Times New Roman" w:eastAsia="標楷體" w:hAnsi="Times New Roman" w:cs="Times New Roman"/>
                <w:i/>
                <w:iCs/>
                <w:color w:val="000000" w:themeColor="text1"/>
              </w:rPr>
            </w:pPr>
            <w:r w:rsidRPr="009A1BA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</w:rPr>
              <w:t>我想，</w:t>
            </w:r>
            <w:r w:rsidRPr="009A1BA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</w:rPr>
              <w:t xml:space="preserve">AI </w:t>
            </w:r>
            <w:r w:rsidRPr="009A1BA2">
              <w:rPr>
                <w:rFonts w:ascii="Times New Roman" w:eastAsia="標楷體" w:hAnsi="Times New Roman" w:cs="Times New Roman" w:hint="eastAsia"/>
                <w:i/>
                <w:iCs/>
                <w:color w:val="000000" w:themeColor="text1"/>
              </w:rPr>
              <w:t>不只是工具，而是一個讓我們把專業轉化為影響力的橋樑。未來，我也會持續嘗試用更直觀、更有溫度的方式，讓安全與健康，不只是被規定，而是被理解、被記住。</w:t>
            </w:r>
          </w:p>
          <w:p w14:paraId="4F775194" w14:textId="70E2436B" w:rsidR="00E85030" w:rsidRDefault="00E85030" w:rsidP="009A1BA2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08DE0FD3" w14:textId="77777777" w:rsidR="00226356" w:rsidRDefault="00226356" w:rsidP="00226356">
      <w:pPr>
        <w:snapToGrid w:val="0"/>
        <w:spacing w:after="0"/>
        <w:rPr>
          <w:rFonts w:ascii="Times New Roman" w:eastAsia="標楷體" w:hAnsi="Times New Roman" w:cs="Times New Roman"/>
          <w:b/>
        </w:rPr>
      </w:pPr>
      <w:bookmarkStart w:id="2" w:name="OLE_LINK11"/>
    </w:p>
    <w:p w14:paraId="0B59A773" w14:textId="1460FE31" w:rsidR="00226356" w:rsidRPr="00F778EF" w:rsidRDefault="00226356" w:rsidP="00226356">
      <w:pPr>
        <w:snapToGrid w:val="0"/>
        <w:spacing w:after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八</w:t>
      </w:r>
      <w:r w:rsidRPr="00F778EF">
        <w:rPr>
          <w:rFonts w:ascii="Times New Roman" w:eastAsia="標楷體" w:hAnsi="Times New Roman" w:cs="Times New Roman" w:hint="eastAsia"/>
          <w:b/>
        </w:rPr>
        <w:t>、主辦單位填寫</w:t>
      </w:r>
      <w:r w:rsidR="00CE2A83">
        <w:rPr>
          <w:rFonts w:ascii="Times New Roman" w:eastAsia="標楷體" w:hAnsi="Times New Roman" w:cs="Times New Roman" w:hint="eastAsia"/>
          <w:b/>
        </w:rPr>
        <w:t xml:space="preserve"> </w:t>
      </w:r>
      <w:r>
        <w:rPr>
          <w:rFonts w:ascii="Times New Roman" w:eastAsia="標楷體" w:hAnsi="Times New Roman" w:cs="Times New Roman" w:hint="eastAsia"/>
          <w:b/>
        </w:rPr>
        <w:t>(</w:t>
      </w:r>
      <w:r>
        <w:rPr>
          <w:rFonts w:ascii="Times New Roman" w:eastAsia="標楷體" w:hAnsi="Times New Roman" w:cs="Times New Roman" w:hint="eastAsia"/>
          <w:b/>
        </w:rPr>
        <w:t>以下由主辦單位填寫</w:t>
      </w:r>
      <w:r>
        <w:rPr>
          <w:rFonts w:ascii="Times New Roman" w:eastAsia="標楷體" w:hAnsi="Times New Roman" w:cs="Times New Roman" w:hint="eastAsia"/>
          <w:b/>
        </w:rPr>
        <w:t>)</w:t>
      </w:r>
    </w:p>
    <w:p w14:paraId="0979ADAA" w14:textId="77777777" w:rsidR="00226356" w:rsidRPr="00F778EF" w:rsidRDefault="00226356" w:rsidP="00226356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收件日期：</w:t>
      </w:r>
      <w:r w:rsidRPr="00F778EF">
        <w:rPr>
          <w:rFonts w:ascii="Times New Roman" w:eastAsia="標楷體" w:hAnsi="Times New Roman" w:cs="Times New Roman"/>
        </w:rPr>
        <w:t>______________________________</w:t>
      </w:r>
    </w:p>
    <w:p w14:paraId="1C07FFCB" w14:textId="77777777" w:rsidR="00226356" w:rsidRPr="00F778EF" w:rsidRDefault="00226356" w:rsidP="00226356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作品編號：</w:t>
      </w:r>
      <w:r w:rsidRPr="00F778EF">
        <w:rPr>
          <w:rFonts w:ascii="Times New Roman" w:eastAsia="標楷體" w:hAnsi="Times New Roman" w:cs="Times New Roman"/>
        </w:rPr>
        <w:t>______________________________</w:t>
      </w:r>
    </w:p>
    <w:p w14:paraId="79ECC896" w14:textId="77777777" w:rsidR="00226356" w:rsidRPr="00F778EF" w:rsidRDefault="00226356" w:rsidP="00226356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審核結果：</w:t>
      </w:r>
      <w:r w:rsidRPr="00F778EF">
        <w:rPr>
          <w:rFonts w:ascii="Times New Roman" w:eastAsia="標楷體" w:hAnsi="Times New Roman" w:cs="Times New Roman"/>
        </w:rPr>
        <w:t xml:space="preserve">□ </w:t>
      </w:r>
      <w:r w:rsidRPr="00F778EF">
        <w:rPr>
          <w:rFonts w:ascii="Times New Roman" w:eastAsia="標楷體" w:hAnsi="Times New Roman" w:cs="Times New Roman" w:hint="eastAsia"/>
        </w:rPr>
        <w:t>符合參賽資格</w:t>
      </w:r>
      <w:r w:rsidRPr="00F778EF">
        <w:rPr>
          <w:rFonts w:ascii="Times New Roman" w:eastAsia="標楷體" w:hAnsi="Times New Roman" w:cs="Times New Roman"/>
        </w:rPr>
        <w:t xml:space="preserve">   □ </w:t>
      </w:r>
      <w:r w:rsidRPr="00F778EF">
        <w:rPr>
          <w:rFonts w:ascii="Times New Roman" w:eastAsia="標楷體" w:hAnsi="Times New Roman" w:cs="Times New Roman" w:hint="eastAsia"/>
        </w:rPr>
        <w:t>資料需補件</w:t>
      </w:r>
    </w:p>
    <w:p w14:paraId="0BD82B64" w14:textId="77777777" w:rsidR="00226356" w:rsidRPr="00F778EF" w:rsidRDefault="00226356" w:rsidP="00226356">
      <w:pPr>
        <w:snapToGrid w:val="0"/>
        <w:spacing w:after="0"/>
        <w:rPr>
          <w:rFonts w:ascii="Times New Roman" w:eastAsia="標楷體" w:hAnsi="Times New Roman" w:cs="Times New Roman"/>
        </w:rPr>
      </w:pPr>
      <w:r w:rsidRPr="00F778EF">
        <w:rPr>
          <w:rFonts w:ascii="Times New Roman" w:eastAsia="標楷體" w:hAnsi="Times New Roman" w:cs="Times New Roman" w:hint="eastAsia"/>
        </w:rPr>
        <w:t>承辦人：</w:t>
      </w:r>
      <w:r w:rsidRPr="00F778EF">
        <w:rPr>
          <w:rFonts w:ascii="Times New Roman" w:eastAsia="標楷體" w:hAnsi="Times New Roman" w:cs="Times New Roman"/>
        </w:rPr>
        <w:t>______________________________</w:t>
      </w:r>
    </w:p>
    <w:bookmarkEnd w:id="2"/>
    <w:p w14:paraId="31834A7A" w14:textId="77777777" w:rsidR="008D26AB" w:rsidRDefault="008D26AB" w:rsidP="00F0531F">
      <w:pPr>
        <w:snapToGrid w:val="0"/>
        <w:spacing w:after="0"/>
        <w:rPr>
          <w:rFonts w:ascii="Times New Roman" w:eastAsia="標楷體" w:hAnsi="Times New Roman" w:cs="Times New Roman"/>
        </w:rPr>
      </w:pPr>
    </w:p>
    <w:p w14:paraId="37526CF1" w14:textId="0A0EFCB9" w:rsidR="003975F2" w:rsidRDefault="003975F2" w:rsidP="00F0531F">
      <w:pPr>
        <w:snapToGrid w:val="0"/>
        <w:spacing w:after="0"/>
        <w:rPr>
          <w:rFonts w:ascii="Times New Roman" w:eastAsia="標楷體" w:hAnsi="Times New Roman" w:cs="Times New Roman"/>
        </w:rPr>
      </w:pPr>
      <w:bookmarkStart w:id="3" w:name="OLE_LINK5"/>
      <w:bookmarkStart w:id="4" w:name="OLE_LINK19"/>
      <w:r>
        <w:rPr>
          <w:rFonts w:ascii="Times New Roman" w:eastAsia="標楷體" w:hAnsi="Times New Roman" w:cs="Times New Roman" w:hint="eastAsia"/>
        </w:rPr>
        <w:t>報名表填寫完成請寄</w:t>
      </w:r>
      <w:r w:rsidR="00500EBB">
        <w:rPr>
          <w:rFonts w:ascii="Times New Roman" w:eastAsia="標楷體" w:hAnsi="Times New Roman" w:cs="Times New Roman" w:hint="eastAsia"/>
        </w:rPr>
        <w:t xml:space="preserve"> </w:t>
      </w:r>
      <w:r w:rsidR="00500EBB">
        <w:rPr>
          <w:rFonts w:ascii="Times New Roman" w:eastAsia="標楷體" w:hAnsi="Times New Roman" w:cs="Times New Roman" w:hint="eastAsia"/>
        </w:rPr>
        <w:t>德</w:t>
      </w:r>
      <w:proofErr w:type="gramStart"/>
      <w:r w:rsidR="00500EBB">
        <w:rPr>
          <w:rFonts w:ascii="Times New Roman" w:eastAsia="標楷體" w:hAnsi="Times New Roman" w:cs="Times New Roman" w:hint="eastAsia"/>
        </w:rPr>
        <w:t>霖</w:t>
      </w:r>
      <w:proofErr w:type="gramEnd"/>
      <w:r w:rsidR="00500EBB">
        <w:rPr>
          <w:rFonts w:ascii="Times New Roman" w:eastAsia="標楷體" w:hAnsi="Times New Roman" w:cs="Times New Roman" w:hint="eastAsia"/>
        </w:rPr>
        <w:t xml:space="preserve"> </w:t>
      </w:r>
      <w:hyperlink r:id="rId8" w:history="1">
        <w:r w:rsidR="00226356" w:rsidRPr="006B721E">
          <w:rPr>
            <w:rStyle w:val="af3"/>
            <w:rFonts w:ascii="Times New Roman" w:eastAsia="標楷體" w:hAnsi="Times New Roman" w:cs="Times New Roman" w:hint="eastAsia"/>
          </w:rPr>
          <w:t>總管理處行政人員</w:t>
        </w:r>
        <w:r w:rsidR="00226356" w:rsidRPr="006B721E">
          <w:rPr>
            <w:rStyle w:val="af3"/>
            <w:rFonts w:ascii="Times New Roman" w:eastAsia="標楷體" w:hAnsi="Times New Roman" w:cs="Times New Roman"/>
          </w:rPr>
          <w:t>admin@delinhealth.com.tw</w:t>
        </w:r>
      </w:hyperlink>
      <w:bookmarkEnd w:id="3"/>
    </w:p>
    <w:bookmarkEnd w:id="4"/>
    <w:p w14:paraId="445ABE8E" w14:textId="77777777" w:rsidR="002C5F0F" w:rsidRDefault="00F458FA" w:rsidP="00F0531F">
      <w:pPr>
        <w:snapToGrid w:val="0"/>
        <w:spacing w:after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相關疑問請洽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CE2A83">
        <w:rPr>
          <w:rFonts w:ascii="Times New Roman" w:eastAsia="標楷體" w:hAnsi="Times New Roman" w:cs="Times New Roman" w:hint="eastAsia"/>
        </w:rPr>
        <w:t>德</w:t>
      </w:r>
      <w:proofErr w:type="gramStart"/>
      <w:r w:rsidR="00CE2A83">
        <w:rPr>
          <w:rFonts w:ascii="Times New Roman" w:eastAsia="標楷體" w:hAnsi="Times New Roman" w:cs="Times New Roman" w:hint="eastAsia"/>
        </w:rPr>
        <w:t>霖</w:t>
      </w:r>
      <w:proofErr w:type="gramEnd"/>
      <w:r w:rsidR="00226356">
        <w:rPr>
          <w:rFonts w:ascii="Times New Roman" w:eastAsia="標楷體" w:hAnsi="Times New Roman" w:cs="Times New Roman" w:hint="eastAsia"/>
        </w:rPr>
        <w:t>官方</w:t>
      </w:r>
      <w:r w:rsidR="00226356">
        <w:rPr>
          <w:rFonts w:ascii="Times New Roman" w:eastAsia="標楷體" w:hAnsi="Times New Roman" w:cs="Times New Roman" w:hint="eastAsia"/>
        </w:rPr>
        <w:t>line</w:t>
      </w:r>
    </w:p>
    <w:p w14:paraId="6CA1EB1B" w14:textId="0541B21D" w:rsidR="00226356" w:rsidRDefault="00CE2A83" w:rsidP="00F0531F">
      <w:pPr>
        <w:snapToGrid w:val="0"/>
        <w:spacing w:after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noProof/>
        </w:rPr>
        <w:drawing>
          <wp:inline distT="0" distB="0" distL="0" distR="0" wp14:anchorId="40BEBE38" wp14:editId="25991FDF">
            <wp:extent cx="906716" cy="1011219"/>
            <wp:effectExtent l="0" t="0" r="8255" b="0"/>
            <wp:docPr id="168912783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278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058" cy="101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356" w:rsidSect="009073A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134" w:bottom="144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F600" w14:textId="77777777" w:rsidR="00955A6E" w:rsidRDefault="00955A6E" w:rsidP="006E6223">
      <w:pPr>
        <w:spacing w:after="0" w:line="240" w:lineRule="auto"/>
      </w:pPr>
      <w:r>
        <w:separator/>
      </w:r>
    </w:p>
  </w:endnote>
  <w:endnote w:type="continuationSeparator" w:id="0">
    <w:p w14:paraId="4090AEBC" w14:textId="77777777" w:rsidR="00955A6E" w:rsidRDefault="00955A6E" w:rsidP="006E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121800"/>
      <w:docPartObj>
        <w:docPartGallery w:val="Page Numbers (Bottom of Page)"/>
        <w:docPartUnique/>
      </w:docPartObj>
    </w:sdtPr>
    <w:sdtContent>
      <w:p w14:paraId="3A135DCE" w14:textId="54AE6A9E" w:rsidR="00D82F94" w:rsidRDefault="00D82F9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9EE7D66" w14:textId="77777777" w:rsidR="00D82F94" w:rsidRDefault="00D82F9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F239" w14:textId="77777777" w:rsidR="00955A6E" w:rsidRDefault="00955A6E" w:rsidP="006E6223">
      <w:pPr>
        <w:spacing w:after="0" w:line="240" w:lineRule="auto"/>
      </w:pPr>
      <w:r>
        <w:separator/>
      </w:r>
    </w:p>
  </w:footnote>
  <w:footnote w:type="continuationSeparator" w:id="0">
    <w:p w14:paraId="70596848" w14:textId="77777777" w:rsidR="00955A6E" w:rsidRDefault="00955A6E" w:rsidP="006E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2289" w14:textId="25F0A7B6" w:rsidR="002B7CFC" w:rsidRDefault="002B7CF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66B8" w14:textId="1C5EC0D8" w:rsidR="002B7CFC" w:rsidRDefault="002B7CF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CEA1" w14:textId="152E2290" w:rsidR="002B7CFC" w:rsidRDefault="002B7C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17D"/>
    <w:multiLevelType w:val="hybridMultilevel"/>
    <w:tmpl w:val="BAE0D5A8"/>
    <w:lvl w:ilvl="0" w:tplc="5E66CEEC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0DFD5DF4"/>
    <w:multiLevelType w:val="hybridMultilevel"/>
    <w:tmpl w:val="4D148B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B60674"/>
    <w:multiLevelType w:val="hybridMultilevel"/>
    <w:tmpl w:val="5D40F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66782A"/>
    <w:multiLevelType w:val="multilevel"/>
    <w:tmpl w:val="58A4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E187D"/>
    <w:multiLevelType w:val="multilevel"/>
    <w:tmpl w:val="E8E666B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77332"/>
    <w:multiLevelType w:val="multilevel"/>
    <w:tmpl w:val="58A4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94154"/>
    <w:multiLevelType w:val="multilevel"/>
    <w:tmpl w:val="0B1A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7489A"/>
    <w:multiLevelType w:val="hybridMultilevel"/>
    <w:tmpl w:val="2E82ACBC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8" w15:restartNumberingAfterBreak="0">
    <w:nsid w:val="5B214BD2"/>
    <w:multiLevelType w:val="multilevel"/>
    <w:tmpl w:val="F1D6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07793A"/>
    <w:multiLevelType w:val="multilevel"/>
    <w:tmpl w:val="E1D8963E"/>
    <w:lvl w:ilvl="0">
      <w:start w:val="1"/>
      <w:numFmt w:val="taiwaneseCountingThousand"/>
      <w:lvlText w:val="(%1)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B03A2"/>
    <w:multiLevelType w:val="multilevel"/>
    <w:tmpl w:val="F9D8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653651">
    <w:abstractNumId w:val="8"/>
  </w:num>
  <w:num w:numId="2" w16cid:durableId="1471746573">
    <w:abstractNumId w:val="3"/>
  </w:num>
  <w:num w:numId="3" w16cid:durableId="1810592771">
    <w:abstractNumId w:val="6"/>
  </w:num>
  <w:num w:numId="4" w16cid:durableId="1524902335">
    <w:abstractNumId w:val="10"/>
  </w:num>
  <w:num w:numId="5" w16cid:durableId="1061372193">
    <w:abstractNumId w:val="7"/>
  </w:num>
  <w:num w:numId="6" w16cid:durableId="1783987225">
    <w:abstractNumId w:val="0"/>
  </w:num>
  <w:num w:numId="7" w16cid:durableId="2122996425">
    <w:abstractNumId w:val="2"/>
  </w:num>
  <w:num w:numId="8" w16cid:durableId="718748759">
    <w:abstractNumId w:val="1"/>
  </w:num>
  <w:num w:numId="9" w16cid:durableId="1671249064">
    <w:abstractNumId w:val="5"/>
  </w:num>
  <w:num w:numId="10" w16cid:durableId="2017733687">
    <w:abstractNumId w:val="9"/>
  </w:num>
  <w:num w:numId="11" w16cid:durableId="75513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F"/>
    <w:rsid w:val="000055C9"/>
    <w:rsid w:val="0000676D"/>
    <w:rsid w:val="000157D8"/>
    <w:rsid w:val="00066C2E"/>
    <w:rsid w:val="0008665B"/>
    <w:rsid w:val="000A021E"/>
    <w:rsid w:val="000A767F"/>
    <w:rsid w:val="000D3C4B"/>
    <w:rsid w:val="000E5732"/>
    <w:rsid w:val="000F643A"/>
    <w:rsid w:val="00105F26"/>
    <w:rsid w:val="001440D1"/>
    <w:rsid w:val="001451BA"/>
    <w:rsid w:val="00164B09"/>
    <w:rsid w:val="00176009"/>
    <w:rsid w:val="001D0222"/>
    <w:rsid w:val="001D515E"/>
    <w:rsid w:val="001E3F6D"/>
    <w:rsid w:val="00202EDF"/>
    <w:rsid w:val="00226356"/>
    <w:rsid w:val="0023654D"/>
    <w:rsid w:val="00243BCB"/>
    <w:rsid w:val="00247555"/>
    <w:rsid w:val="00274E1E"/>
    <w:rsid w:val="00282D20"/>
    <w:rsid w:val="00285328"/>
    <w:rsid w:val="00285774"/>
    <w:rsid w:val="002A36CC"/>
    <w:rsid w:val="002B6D2D"/>
    <w:rsid w:val="002B7CFC"/>
    <w:rsid w:val="002C5F0F"/>
    <w:rsid w:val="002F6D7D"/>
    <w:rsid w:val="002F7E80"/>
    <w:rsid w:val="0039759D"/>
    <w:rsid w:val="003975F2"/>
    <w:rsid w:val="003C638B"/>
    <w:rsid w:val="003D7FD9"/>
    <w:rsid w:val="0041113E"/>
    <w:rsid w:val="004849E8"/>
    <w:rsid w:val="004E76BD"/>
    <w:rsid w:val="00500EBB"/>
    <w:rsid w:val="00540A50"/>
    <w:rsid w:val="00550A68"/>
    <w:rsid w:val="005A3418"/>
    <w:rsid w:val="005E3BD3"/>
    <w:rsid w:val="00656F8F"/>
    <w:rsid w:val="00684502"/>
    <w:rsid w:val="006E6223"/>
    <w:rsid w:val="006F6C32"/>
    <w:rsid w:val="007474A8"/>
    <w:rsid w:val="00766FBE"/>
    <w:rsid w:val="00771171"/>
    <w:rsid w:val="0081795F"/>
    <w:rsid w:val="00823A3C"/>
    <w:rsid w:val="00855350"/>
    <w:rsid w:val="00873201"/>
    <w:rsid w:val="008B16ED"/>
    <w:rsid w:val="008D26AB"/>
    <w:rsid w:val="008E44A0"/>
    <w:rsid w:val="009048BF"/>
    <w:rsid w:val="009073A8"/>
    <w:rsid w:val="00955A6E"/>
    <w:rsid w:val="00962E50"/>
    <w:rsid w:val="00981A3D"/>
    <w:rsid w:val="009A1BA2"/>
    <w:rsid w:val="009C381E"/>
    <w:rsid w:val="009F1A19"/>
    <w:rsid w:val="00A2159A"/>
    <w:rsid w:val="00A328C6"/>
    <w:rsid w:val="00A65815"/>
    <w:rsid w:val="00AB1265"/>
    <w:rsid w:val="00AC560D"/>
    <w:rsid w:val="00B2679C"/>
    <w:rsid w:val="00B361D6"/>
    <w:rsid w:val="00B56EF1"/>
    <w:rsid w:val="00B61A50"/>
    <w:rsid w:val="00B678B8"/>
    <w:rsid w:val="00BA299F"/>
    <w:rsid w:val="00BA4876"/>
    <w:rsid w:val="00C03BD3"/>
    <w:rsid w:val="00C5379E"/>
    <w:rsid w:val="00C97D02"/>
    <w:rsid w:val="00CE2A83"/>
    <w:rsid w:val="00D22E0B"/>
    <w:rsid w:val="00D322C0"/>
    <w:rsid w:val="00D374A1"/>
    <w:rsid w:val="00D82F94"/>
    <w:rsid w:val="00DB02B4"/>
    <w:rsid w:val="00DF2865"/>
    <w:rsid w:val="00DF7AD0"/>
    <w:rsid w:val="00E3024E"/>
    <w:rsid w:val="00E45CF5"/>
    <w:rsid w:val="00E85030"/>
    <w:rsid w:val="00E97D5B"/>
    <w:rsid w:val="00EA4EEE"/>
    <w:rsid w:val="00ED1F8F"/>
    <w:rsid w:val="00ED2046"/>
    <w:rsid w:val="00F0531F"/>
    <w:rsid w:val="00F126FC"/>
    <w:rsid w:val="00F26B09"/>
    <w:rsid w:val="00F458FA"/>
    <w:rsid w:val="00F61EB9"/>
    <w:rsid w:val="00F746FE"/>
    <w:rsid w:val="00F75886"/>
    <w:rsid w:val="00F778EF"/>
    <w:rsid w:val="00FD3910"/>
    <w:rsid w:val="00F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f"/>
    </o:shapedefaults>
    <o:shapelayout v:ext="edit">
      <o:idmap v:ext="edit" data="2"/>
    </o:shapelayout>
  </w:shapeDefaults>
  <w:decimalSymbol w:val="."/>
  <w:listSeparator w:val=","/>
  <w14:docId w14:val="3FCD8032"/>
  <w15:chartTrackingRefBased/>
  <w15:docId w15:val="{2B8CC287-DBE2-4215-8554-38475D50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6A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31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31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31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31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31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31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53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05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053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05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053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053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053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053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05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5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0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05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05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3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053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531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F0531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6E6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E622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E6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E6223"/>
    <w:rPr>
      <w:sz w:val="20"/>
      <w:szCs w:val="20"/>
    </w:rPr>
  </w:style>
  <w:style w:type="table" w:styleId="af2">
    <w:name w:val="Table Grid"/>
    <w:basedOn w:val="a1"/>
    <w:uiPriority w:val="39"/>
    <w:rsid w:val="0010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26356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2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317;&#31649;&#29702;&#34389;&#34892;&#25919;&#20154;&#21729;admin@delinhealth.com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146A-BD48-4D12-8271-E2A37F0B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614</Words>
  <Characters>1437</Characters>
  <Application>Microsoft Office Word</Application>
  <DocSecurity>0</DocSecurity>
  <Lines>38</Lines>
  <Paragraphs>26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Lee</dc:creator>
  <cp:keywords/>
  <dc:description/>
  <cp:lastModifiedBy>經理 楊</cp:lastModifiedBy>
  <cp:revision>10</cp:revision>
  <dcterms:created xsi:type="dcterms:W3CDTF">2026-03-24T08:50:00Z</dcterms:created>
  <dcterms:modified xsi:type="dcterms:W3CDTF">2026-03-24T13:57:00Z</dcterms:modified>
</cp:coreProperties>
</file>